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E9A7" w14:textId="6F4BC854" w:rsidR="005F792A" w:rsidRDefault="005F792A" w:rsidP="005F792A">
      <w:r>
        <w:t xml:space="preserve">Note: </w:t>
      </w:r>
      <w:r w:rsidRPr="005F792A">
        <w:t xml:space="preserve">The Primary Nominator Letter </w:t>
      </w:r>
      <w:r w:rsidRPr="005F792A">
        <w:rPr>
          <w:b/>
          <w:bCs/>
        </w:rPr>
        <w:t xml:space="preserve">must </w:t>
      </w:r>
      <w:r w:rsidRPr="005F792A">
        <w:t>follow the model below. Nominations that do not follow the model will automatically be rejected and excluded from the selection process.</w:t>
      </w:r>
    </w:p>
    <w:p w14:paraId="5500DDC0" w14:textId="77777777" w:rsidR="005F792A" w:rsidRPr="005F792A" w:rsidRDefault="005F792A" w:rsidP="005F792A"/>
    <w:p w14:paraId="5F8D11A2" w14:textId="48B1F8D5" w:rsidR="0020667B" w:rsidRDefault="0020667B">
      <w:pPr>
        <w:rPr>
          <w:i/>
          <w:iCs/>
        </w:rPr>
      </w:pPr>
      <w:r w:rsidRPr="0020667B">
        <w:rPr>
          <w:i/>
          <w:iCs/>
        </w:rPr>
        <w:t>[Institutional Letterhead]</w:t>
      </w:r>
    </w:p>
    <w:p w14:paraId="55D883C8" w14:textId="77777777" w:rsidR="0020667B" w:rsidRPr="0020667B" w:rsidRDefault="0020667B"/>
    <w:p w14:paraId="0095C2FE" w14:textId="77777777" w:rsidR="0020667B" w:rsidRDefault="0020667B">
      <w:r w:rsidRPr="0020667B">
        <w:t>November 1, 2025</w:t>
      </w:r>
    </w:p>
    <w:p w14:paraId="4A9AD211" w14:textId="77777777" w:rsidR="0020667B" w:rsidRDefault="0020667B"/>
    <w:p w14:paraId="799968AF" w14:textId="77777777" w:rsidR="0020667B" w:rsidRDefault="0020667B">
      <w:r w:rsidRPr="0020667B">
        <w:t>Manager, Fellowship &amp; Awards</w:t>
      </w:r>
    </w:p>
    <w:p w14:paraId="7D2E2B12" w14:textId="77777777" w:rsidR="0020667B" w:rsidRDefault="0020667B">
      <w:r w:rsidRPr="0020667B">
        <w:t>The Royal Society of Canada</w:t>
      </w:r>
    </w:p>
    <w:p w14:paraId="1EA249B9" w14:textId="77777777" w:rsidR="0020667B" w:rsidRDefault="0020667B">
      <w:r w:rsidRPr="0020667B">
        <w:t>282 Somerset Street West</w:t>
      </w:r>
    </w:p>
    <w:p w14:paraId="46A728AB" w14:textId="77777777" w:rsidR="0020667B" w:rsidRPr="005F792A" w:rsidRDefault="0020667B">
      <w:pPr>
        <w:rPr>
          <w:lang w:val="it-IT"/>
        </w:rPr>
      </w:pPr>
      <w:r w:rsidRPr="005F792A">
        <w:rPr>
          <w:lang w:val="it-IT"/>
        </w:rPr>
        <w:t>Ottawa, Ontario</w:t>
      </w:r>
    </w:p>
    <w:p w14:paraId="1AE2D7EE" w14:textId="77777777" w:rsidR="0020667B" w:rsidRPr="005F792A" w:rsidRDefault="0020667B">
      <w:pPr>
        <w:rPr>
          <w:lang w:val="it-IT"/>
        </w:rPr>
      </w:pPr>
      <w:r w:rsidRPr="005F792A">
        <w:rPr>
          <w:lang w:val="it-IT"/>
        </w:rPr>
        <w:t>K2P 0J6</w:t>
      </w:r>
    </w:p>
    <w:p w14:paraId="2BF84C3A" w14:textId="77777777" w:rsidR="0020667B" w:rsidRPr="005F792A" w:rsidRDefault="0020667B">
      <w:pPr>
        <w:rPr>
          <w:lang w:val="it-IT"/>
        </w:rPr>
      </w:pPr>
    </w:p>
    <w:p w14:paraId="243801E5" w14:textId="77777777" w:rsidR="0020667B" w:rsidRPr="005F792A" w:rsidRDefault="0020667B">
      <w:pPr>
        <w:rPr>
          <w:lang w:val="it-IT"/>
        </w:rPr>
      </w:pPr>
      <w:r w:rsidRPr="005F792A">
        <w:rPr>
          <w:lang w:val="it-IT"/>
        </w:rPr>
        <w:t>Re: YYY</w:t>
      </w:r>
    </w:p>
    <w:p w14:paraId="7EC7C06F" w14:textId="77777777" w:rsidR="0020667B" w:rsidRPr="005F792A" w:rsidRDefault="0020667B">
      <w:pPr>
        <w:rPr>
          <w:lang w:val="it-IT"/>
        </w:rPr>
      </w:pPr>
    </w:p>
    <w:p w14:paraId="65CA3A43" w14:textId="77777777" w:rsidR="0020667B" w:rsidRDefault="0020667B">
      <w:r w:rsidRPr="0020667B">
        <w:t>Dear members of the selection committee,</w:t>
      </w:r>
    </w:p>
    <w:p w14:paraId="56F2D317" w14:textId="77777777" w:rsidR="0020667B" w:rsidRDefault="0020667B"/>
    <w:p w14:paraId="4DAB35F1" w14:textId="77777777" w:rsidR="0020667B" w:rsidRDefault="0020667B">
      <w:r w:rsidRPr="0020667B">
        <w:t>I am pleased to submit a completed nomination package for Professor YYY for election to Division 4 of Academy II.</w:t>
      </w:r>
    </w:p>
    <w:p w14:paraId="2EA6F449" w14:textId="77777777" w:rsidR="0020667B" w:rsidRDefault="0020667B"/>
    <w:p w14:paraId="39D6D5E4" w14:textId="77777777" w:rsidR="0020667B" w:rsidRDefault="0020667B">
      <w:r w:rsidRPr="0020667B">
        <w:t>The file is complete and includes a brief biographical statement for each of the three referees who have agreed to write in support of Professor YYY’s nomination. It also contains all required documentation, including a citation, my detailed appraisal, and the nominee’s CV.</w:t>
      </w:r>
    </w:p>
    <w:p w14:paraId="66119F2B" w14:textId="77777777" w:rsidR="0020667B" w:rsidRDefault="0020667B"/>
    <w:p w14:paraId="02D122F0" w14:textId="77777777" w:rsidR="0020667B" w:rsidRDefault="0020667B">
      <w:r w:rsidRPr="0020667B">
        <w:t>The referees are expert scholars in their fields: Professor LMN is the leading U.S. scholar of comparative legal professions. She is well qualified to speak to Professor YYY’s international reputation in that field. Professor DEF is a professor at Oxford and author of the leading (until Professor YYY’s book came out) comparative law treatise published in English. Mr. Justice RST was for 25 years a law professor at the University of Toronto where he was acknowledged as a leading scholar in the field of civil procedure. He is especially well placed to assess Professor YYY’s scholarship in the field of judicial institutions and civil procedure.</w:t>
      </w:r>
    </w:p>
    <w:p w14:paraId="2D301886" w14:textId="77777777" w:rsidR="0020667B" w:rsidRDefault="0020667B"/>
    <w:p w14:paraId="071C4A57" w14:textId="77777777" w:rsidR="0020667B" w:rsidRDefault="0020667B">
      <w:r w:rsidRPr="0020667B">
        <w:t>While Professor YYY’s work is often interdisciplinary in nature, I have nominated her in Division 1 of Academy II, as much of her work focuses on cross-cultural comparisons of law, including law related to First Nations, Inuit and Métis peoples. However, she is appointed in the Faculty of Law and therefore it is appropriate to judge her work in this discipline.</w:t>
      </w:r>
    </w:p>
    <w:p w14:paraId="725E4529" w14:textId="77777777" w:rsidR="0020667B" w:rsidRDefault="0020667B"/>
    <w:p w14:paraId="3B4FD6B8" w14:textId="77777777" w:rsidR="0020667B" w:rsidRDefault="0020667B">
      <w:r w:rsidRPr="0020667B">
        <w:t>Yours sincerely,</w:t>
      </w:r>
    </w:p>
    <w:p w14:paraId="6CD613A4" w14:textId="353B64F5" w:rsidR="0020667B" w:rsidRDefault="0020667B">
      <w:r w:rsidRPr="0020667B">
        <w:rPr>
          <w:b/>
          <w:bCs/>
          <w:i/>
          <w:iCs/>
        </w:rPr>
        <w:t>[Signature, (mandatory)]</w:t>
      </w:r>
    </w:p>
    <w:p w14:paraId="17E185B2" w14:textId="77777777" w:rsidR="0020667B" w:rsidRDefault="0020667B"/>
    <w:p w14:paraId="19F3F29E" w14:textId="77777777" w:rsidR="0020667B" w:rsidRDefault="0020667B">
      <w:r>
        <w:t>A</w:t>
      </w:r>
      <w:r w:rsidRPr="0020667B">
        <w:t>BCD</w:t>
      </w:r>
    </w:p>
    <w:p w14:paraId="2BF677EE" w14:textId="4C7AB163" w:rsidR="00672E67" w:rsidRPr="0020667B" w:rsidRDefault="0020667B">
      <w:pPr>
        <w:rPr>
          <w:b/>
          <w:bCs/>
          <w:i/>
          <w:iCs/>
        </w:rPr>
      </w:pPr>
      <w:r w:rsidRPr="0020667B">
        <w:t>Professor of International Commercial Law</w:t>
      </w:r>
    </w:p>
    <w:sectPr w:rsidR="00672E67" w:rsidRPr="002066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7B"/>
    <w:rsid w:val="001D5C01"/>
    <w:rsid w:val="0020667B"/>
    <w:rsid w:val="002C07F5"/>
    <w:rsid w:val="005F792A"/>
    <w:rsid w:val="00672E67"/>
    <w:rsid w:val="00F421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AEB4"/>
  <w15:chartTrackingRefBased/>
  <w15:docId w15:val="{75A93D8E-7621-48E1-B0C5-7F3A3497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6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6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66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66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66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66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66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6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6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66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66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66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66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66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6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6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6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6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667B"/>
    <w:rPr>
      <w:i/>
      <w:iCs/>
      <w:color w:val="404040" w:themeColor="text1" w:themeTint="BF"/>
    </w:rPr>
  </w:style>
  <w:style w:type="paragraph" w:styleId="ListParagraph">
    <w:name w:val="List Paragraph"/>
    <w:basedOn w:val="Normal"/>
    <w:uiPriority w:val="34"/>
    <w:qFormat/>
    <w:rsid w:val="0020667B"/>
    <w:pPr>
      <w:ind w:left="720"/>
      <w:contextualSpacing/>
    </w:pPr>
  </w:style>
  <w:style w:type="character" w:styleId="IntenseEmphasis">
    <w:name w:val="Intense Emphasis"/>
    <w:basedOn w:val="DefaultParagraphFont"/>
    <w:uiPriority w:val="21"/>
    <w:qFormat/>
    <w:rsid w:val="0020667B"/>
    <w:rPr>
      <w:i/>
      <w:iCs/>
      <w:color w:val="0F4761" w:themeColor="accent1" w:themeShade="BF"/>
    </w:rPr>
  </w:style>
  <w:style w:type="paragraph" w:styleId="IntenseQuote">
    <w:name w:val="Intense Quote"/>
    <w:basedOn w:val="Normal"/>
    <w:next w:val="Normal"/>
    <w:link w:val="IntenseQuoteChar"/>
    <w:uiPriority w:val="30"/>
    <w:qFormat/>
    <w:rsid w:val="0020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67B"/>
    <w:rPr>
      <w:i/>
      <w:iCs/>
      <w:color w:val="0F4761" w:themeColor="accent1" w:themeShade="BF"/>
    </w:rPr>
  </w:style>
  <w:style w:type="character" w:styleId="IntenseReference">
    <w:name w:val="Intense Reference"/>
    <w:basedOn w:val="DefaultParagraphFont"/>
    <w:uiPriority w:val="32"/>
    <w:qFormat/>
    <w:rsid w:val="002066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Watson</dc:creator>
  <cp:keywords/>
  <dc:description/>
  <cp:lastModifiedBy>Alyson Watson</cp:lastModifiedBy>
  <cp:revision>2</cp:revision>
  <dcterms:created xsi:type="dcterms:W3CDTF">2025-09-23T14:25:00Z</dcterms:created>
  <dcterms:modified xsi:type="dcterms:W3CDTF">2025-09-23T15:42:00Z</dcterms:modified>
</cp:coreProperties>
</file>